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DB9" w14:textId="4C586963" w:rsidR="00395110" w:rsidRPr="00395110" w:rsidRDefault="00B721B0" w:rsidP="00395110">
      <w:pPr>
        <w:spacing w:before="360"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0D49B8" wp14:editId="519523B5">
            <wp:simplePos x="0" y="0"/>
            <wp:positionH relativeFrom="column">
              <wp:posOffset>5561330</wp:posOffset>
            </wp:positionH>
            <wp:positionV relativeFrom="paragraph">
              <wp:posOffset>121672</wp:posOffset>
            </wp:positionV>
            <wp:extent cx="447675" cy="685800"/>
            <wp:effectExtent l="0" t="0" r="0" b="0"/>
            <wp:wrapSquare wrapText="bothSides"/>
            <wp:docPr id="7" name="Picture 7" descr="Estemma UniG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emma UniGr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0"/>
          <w:szCs w:val="20"/>
        </w:rPr>
        <w:object w:dxaOrig="1440" w:dyaOrig="1440" w14:anchorId="62443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.45pt;margin-top:16.25pt;width:36pt;height:45pt;z-index:-251658240;mso-wrap-edited:f;mso-position-horizontal-relative:text;mso-position-vertical-relative:text" fillcolor="window">
            <v:imagedata r:id="rId9" o:title=""/>
            <o:lock v:ext="edit" aspectratio="f"/>
            <w10:wrap type="square"/>
          </v:shape>
          <o:OLEObject Type="Embed" ProgID="Word.Picture.8" ShapeID="_x0000_s1030" DrawAspect="Content" ObjectID="_1746419856" r:id="rId10"/>
        </w:object>
      </w:r>
      <w:r w:rsidR="00395110" w:rsidRPr="00C35B32">
        <w:rPr>
          <w:rFonts w:eastAsia="Calibri"/>
          <w:sz w:val="18"/>
          <w:szCs w:val="18"/>
          <w:lang w:val="en-GB" w:eastAsia="en-US"/>
        </w:rPr>
        <w:tab/>
      </w:r>
      <w:r w:rsidR="00395110" w:rsidRPr="00395110">
        <w:rPr>
          <w:rFonts w:ascii="Arial" w:hAnsi="Arial"/>
          <w:b/>
          <w:color w:val="000080"/>
          <w:sz w:val="18"/>
          <w:szCs w:val="18"/>
        </w:rPr>
        <w:t>FILOZOFSKO-TEOLOŠKI INSTITUT DRUŽBE ISUSOVE</w:t>
      </w:r>
    </w:p>
    <w:p w14:paraId="33411049" w14:textId="77777777" w:rsidR="00395110" w:rsidRPr="00395110" w:rsidRDefault="00395110" w:rsidP="0039511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uto"/>
        <w:ind w:right="-1332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Institutum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Studiorum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Philosophici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et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Theologici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Societatis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Jesu</w:t>
      </w:r>
    </w:p>
    <w:p w14:paraId="621A7E55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 xml:space="preserve">HR-10000 ZAGREB, Jordanovac 110,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tel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>: +385 1 209 4442</w:t>
      </w:r>
    </w:p>
    <w:p w14:paraId="2D6D7D77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afiliran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Papinskom sveučilištu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Gregoriana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, Rim –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Pontificia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Università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Gregoriana</w:t>
      </w:r>
      <w:proofErr w:type="spellEnd"/>
    </w:p>
    <w:p w14:paraId="5C72F800" w14:textId="44A87B73" w:rsid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>http://www.ftidi.hr</w:t>
      </w:r>
    </w:p>
    <w:p w14:paraId="252781F0" w14:textId="77B098D2" w:rsidR="00B721B0" w:rsidRDefault="00B721B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</w:p>
    <w:p w14:paraId="46820D5B" w14:textId="064740EB" w:rsidR="00BC7C90" w:rsidRDefault="00B82777" w:rsidP="00BC7C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C493B">
        <w:rPr>
          <w:rFonts w:asciiTheme="majorBidi" w:hAnsiTheme="majorBidi" w:cstheme="majorBidi"/>
          <w:b/>
          <w:bCs/>
          <w:sz w:val="28"/>
          <w:szCs w:val="28"/>
        </w:rPr>
        <w:t xml:space="preserve">Proroštvo i apokaliptika </w:t>
      </w:r>
      <w:r w:rsidRPr="006C493B">
        <w:rPr>
          <w:rFonts w:asciiTheme="majorBidi" w:hAnsiTheme="majorBidi" w:cstheme="majorBidi"/>
          <w:sz w:val="28"/>
          <w:szCs w:val="28"/>
        </w:rPr>
        <w:t>– Studij filozofije i teologije</w:t>
      </w:r>
      <w:r w:rsidR="00BC7C90">
        <w:rPr>
          <w:rFonts w:asciiTheme="majorBidi" w:hAnsiTheme="majorBidi" w:cstheme="majorBidi"/>
          <w:sz w:val="28"/>
          <w:szCs w:val="28"/>
        </w:rPr>
        <w:t xml:space="preserve">, </w:t>
      </w:r>
      <w:r w:rsidRPr="006C493B">
        <w:rPr>
          <w:rFonts w:asciiTheme="majorBidi" w:hAnsiTheme="majorBidi" w:cstheme="majorBidi"/>
          <w:sz w:val="28"/>
          <w:szCs w:val="28"/>
        </w:rPr>
        <w:t>ak. g. 2022./23</w:t>
      </w:r>
    </w:p>
    <w:p w14:paraId="7B0EB023" w14:textId="4A0D3D2F" w:rsidR="00BC7C90" w:rsidRDefault="00BC7C90" w:rsidP="00BC7C90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573AC5D" w14:textId="48644739" w:rsidR="00BC7C90" w:rsidRPr="006C493B" w:rsidRDefault="00BC7C90" w:rsidP="00BC7C9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Ime i prezime: ____________________________</w:t>
      </w:r>
      <w:r>
        <w:rPr>
          <w:rFonts w:asciiTheme="majorBidi" w:hAnsiTheme="majorBidi" w:cstheme="majorBidi"/>
          <w:sz w:val="28"/>
          <w:szCs w:val="28"/>
        </w:rPr>
        <w:tab/>
        <w:t>Datum: _____________</w:t>
      </w:r>
    </w:p>
    <w:p w14:paraId="3AE221BF" w14:textId="77777777" w:rsidR="00BC7C90" w:rsidRDefault="00BC7C90" w:rsidP="00BC7C90">
      <w:pPr>
        <w:pStyle w:val="ListParagraph"/>
        <w:numPr>
          <w:ilvl w:val="0"/>
          <w:numId w:val="0"/>
        </w:numPr>
        <w:tabs>
          <w:tab w:val="left" w:pos="227"/>
          <w:tab w:val="left" w:pos="284"/>
          <w:tab w:val="left" w:pos="397"/>
        </w:tabs>
        <w:spacing w:line="240" w:lineRule="auto"/>
        <w:rPr>
          <w:rFonts w:asciiTheme="majorBidi" w:hAnsiTheme="majorBidi" w:cstheme="majorBidi"/>
          <w:b w:val="0"/>
          <w:bCs/>
          <w:i w:val="0"/>
          <w:iCs w:val="0"/>
          <w:sz w:val="28"/>
          <w:szCs w:val="28"/>
        </w:rPr>
        <w:sectPr w:rsidR="00BC7C90" w:rsidSect="00B721B0">
          <w:pgSz w:w="11906" w:h="16838"/>
          <w:pgMar w:top="1077" w:right="1418" w:bottom="1134" w:left="1418" w:header="709" w:footer="709" w:gutter="0"/>
          <w:cols w:space="708"/>
          <w:docGrid w:linePitch="360"/>
        </w:sectPr>
      </w:pPr>
    </w:p>
    <w:p w14:paraId="018F0214" w14:textId="3A8A73AB" w:rsidR="00481591" w:rsidRPr="00BC7C90" w:rsidRDefault="0048159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Koji od </w:t>
      </w:r>
      <w:r w:rsidR="00E53AC2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M</w:t>
      </w: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alih proroka imaju titulu „prorok“?</w:t>
      </w:r>
    </w:p>
    <w:p w14:paraId="50372A11" w14:textId="77777777" w:rsidR="002F5328" w:rsidRPr="00BC7C90" w:rsidRDefault="002F5328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478DEB6C" w14:textId="0F008620" w:rsidR="002F5328" w:rsidRPr="00BC7C90" w:rsidRDefault="002F5328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Što je glavna tema u Knjizi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Hošeinoj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, ponovljena više od 10 puta?</w:t>
      </w:r>
    </w:p>
    <w:p w14:paraId="288B2D13" w14:textId="77777777" w:rsidR="002F5328" w:rsidRPr="00BC7C90" w:rsidRDefault="002F5328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67B50426" w14:textId="275B5EF3" w:rsidR="002F5328" w:rsidRPr="00BC7C90" w:rsidRDefault="002F5328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Odakle prema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Hošeinu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proroštvu</w:t>
      </w:r>
      <w:r w:rsidR="00E53AC2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,</w:t>
      </w: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preuzetom u Mt</w:t>
      </w:r>
      <w:r w:rsidR="00E53AC2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,</w:t>
      </w: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Bog doziva svoga sina?</w:t>
      </w:r>
    </w:p>
    <w:p w14:paraId="3134E6BC" w14:textId="77777777" w:rsidR="002F5328" w:rsidRPr="00BC7C90" w:rsidRDefault="002F5328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57FAADFE" w14:textId="449D0756" w:rsidR="002F5328" w:rsidRPr="00BC7C90" w:rsidRDefault="002F5328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Što znači ime prvoga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Hošeina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sina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Jizreel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?</w:t>
      </w:r>
    </w:p>
    <w:p w14:paraId="157AB9EC" w14:textId="77777777" w:rsidR="002F5328" w:rsidRPr="00BC7C90" w:rsidRDefault="002F5328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1C40BFF5" w14:textId="16F8F7E4" w:rsidR="002F5328" w:rsidRPr="00BC7C90" w:rsidRDefault="002F5328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Što je od vremena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Jeroboamova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postavljeno kao objekt štovanja u Sjevernom kraljevstvu?</w:t>
      </w:r>
    </w:p>
    <w:p w14:paraId="096FDFDF" w14:textId="77777777" w:rsidR="002F5328" w:rsidRPr="00BC7C90" w:rsidRDefault="002F5328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377F6B0B" w14:textId="2AC5C497" w:rsidR="002F5328" w:rsidRPr="00BC7C90" w:rsidRDefault="002F5328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Kojim pogrdnim imenom Hošea naziva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Betel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?</w:t>
      </w:r>
    </w:p>
    <w:p w14:paraId="0FAEC51C" w14:textId="77777777" w:rsidR="002F5328" w:rsidRPr="00BC7C90" w:rsidRDefault="002F5328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43330406" w14:textId="54B31246" w:rsidR="002F5328" w:rsidRPr="00BC7C90" w:rsidRDefault="002F5328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Gdje je</w:t>
      </w:r>
      <w:r w:rsidR="00206113"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prema vlastitom svjedočanstvu Amos doživio svoje zvanje (Am 7)?</w:t>
      </w:r>
    </w:p>
    <w:p w14:paraId="067FFDA2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4E21D3C0" w14:textId="3F63C362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S kojim je institucijama karizmatični Amos u sukobu?</w:t>
      </w:r>
    </w:p>
    <w:p w14:paraId="0FD71DC8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313E3879" w14:textId="25243D95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Tko u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Amosovoj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knjizi najavljuje mač i sigurno progonstvo?</w:t>
      </w:r>
    </w:p>
    <w:p w14:paraId="18D18B8F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6E8DF03F" w14:textId="2FA777E4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Kako Amos reagira na prvo i drugo viđenje (Am 7)?</w:t>
      </w:r>
    </w:p>
    <w:p w14:paraId="47F1856B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473245B3" w14:textId="6271A030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Koga Amos vidi u trećem (Am 7) i petom, posljednjem, viđenju (Am 9)?</w:t>
      </w:r>
    </w:p>
    <w:p w14:paraId="0006AB26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32762D60" w14:textId="02370D76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Koga Joel poučava što i kako treba moliti?</w:t>
      </w:r>
    </w:p>
    <w:p w14:paraId="074B24D4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21E18403" w14:textId="5C4FC59A" w:rsidR="00F52741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Što se prema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Joelovu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proroštvu zbiva s Edenskim vrtom?</w:t>
      </w:r>
    </w:p>
    <w:p w14:paraId="5F494699" w14:textId="77777777" w:rsidR="00BC7C90" w:rsidRPr="00BC7C90" w:rsidRDefault="00BC7C90" w:rsidP="00BC7C90">
      <w:pPr>
        <w:ind w:left="227"/>
      </w:pPr>
    </w:p>
    <w:p w14:paraId="2C5BC177" w14:textId="25870A56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Što znači ime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Jošafat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?</w:t>
      </w:r>
    </w:p>
    <w:p w14:paraId="79F90D38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74BB176A" w14:textId="581C0C10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Koja je zemlja glavna tema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Obadijina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proroštva?</w:t>
      </w:r>
    </w:p>
    <w:p w14:paraId="0CDF2555" w14:textId="77777777" w:rsidR="00206113" w:rsidRPr="00BC7C90" w:rsidRDefault="00206113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2CF92331" w14:textId="6F4410F9" w:rsidR="00206113" w:rsidRPr="00BC7C90" w:rsidRDefault="00206113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Koji se biblijski lik sedam put spominje u Knjizi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Obadijinoj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?</w:t>
      </w:r>
    </w:p>
    <w:p w14:paraId="281F43AF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5288AB34" w14:textId="18830CC8" w:rsidR="00F52741" w:rsidRPr="00BC7C90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Tko je bludnica u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Nahumovu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proroštvu?</w:t>
      </w:r>
    </w:p>
    <w:p w14:paraId="67FF5E7C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724A74D5" w14:textId="10DDF3EB" w:rsidR="00F52741" w:rsidRPr="00BC7C90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S kojom snažnom životinjom Nahum uspoređuje grad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Ninivu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?</w:t>
      </w:r>
    </w:p>
    <w:p w14:paraId="7F7229B5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5E1AB32E" w14:textId="03844F59" w:rsidR="00F52741" w:rsidRPr="00BC7C90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S kojim povijesnim događajem Nahum uspoređuje buduću propast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Ninive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?</w:t>
      </w:r>
    </w:p>
    <w:p w14:paraId="43BDBC4C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136E5613" w14:textId="73B359CF" w:rsidR="00F52741" w:rsidRPr="00BC7C90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Koliko puta Jona „silazi“ u Jon 1s?</w:t>
      </w:r>
    </w:p>
    <w:p w14:paraId="29C879E4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0B2796F6" w14:textId="5F5C0803" w:rsidR="00F52741" w:rsidRPr="00BC7C90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Gdje Jona prvi put moli?</w:t>
      </w:r>
    </w:p>
    <w:p w14:paraId="31A55E11" w14:textId="77777777" w:rsidR="00F52741" w:rsidRPr="00BC7C90" w:rsidRDefault="00F52741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67D3377E" w14:textId="191BF5C8" w:rsidR="00F52741" w:rsidRPr="00BC7C90" w:rsidRDefault="00F52741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Koji je razlog Jo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nina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bijega prema njegovu svjedočanstvu u Jon 4?</w:t>
      </w:r>
    </w:p>
    <w:p w14:paraId="680E111A" w14:textId="77777777" w:rsidR="00397AB0" w:rsidRPr="00BC7C90" w:rsidRDefault="00397AB0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33BD400F" w14:textId="56093294" w:rsidR="00397AB0" w:rsidRPr="00BC7C90" w:rsidRDefault="00397AB0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S kime Habakuk razgovara u svojoj knjizi?</w:t>
      </w:r>
    </w:p>
    <w:p w14:paraId="512360CC" w14:textId="77777777" w:rsidR="00397AB0" w:rsidRPr="00BC7C90" w:rsidRDefault="00397AB0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5DECE18B" w14:textId="392352D3" w:rsidR="00397AB0" w:rsidRPr="00BC7C90" w:rsidRDefault="00397AB0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Koliko osuda Habakuk donosi u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Hab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2, ponavljajući uzvik „Jao!“?</w:t>
      </w:r>
    </w:p>
    <w:p w14:paraId="3287CB82" w14:textId="77777777" w:rsidR="00397AB0" w:rsidRPr="00BC7C90" w:rsidRDefault="00397AB0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2154AB1B" w14:textId="0E3B08C0" w:rsidR="00397AB0" w:rsidRPr="00BC7C90" w:rsidRDefault="00397AB0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Gdje Bog prebiva prema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Habakukovu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svjedočanstvu?</w:t>
      </w:r>
    </w:p>
    <w:p w14:paraId="5D79FBEB" w14:textId="77777777" w:rsidR="00397AB0" w:rsidRPr="00BC7C90" w:rsidRDefault="00397AB0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0A461078" w14:textId="74F482C3" w:rsidR="00397AB0" w:rsidRPr="00BC7C90" w:rsidRDefault="00397AB0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Koji su </w:t>
      </w:r>
      <w:r w:rsidR="002E47DE"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Mali </w:t>
      </w: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proroci izravno uključeni u izgradnju Drugoga Hrama, kako već Knjiga </w:t>
      </w:r>
      <w:proofErr w:type="spellStart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Ezrina</w:t>
      </w:r>
      <w:proofErr w:type="spellEnd"/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 xml:space="preserve"> izvješćuje?</w:t>
      </w:r>
    </w:p>
    <w:p w14:paraId="31AF2AD2" w14:textId="77777777" w:rsidR="00397AB0" w:rsidRPr="00BC7C90" w:rsidRDefault="00397AB0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789536AA" w14:textId="77777777" w:rsidR="00397AB0" w:rsidRPr="00BC7C90" w:rsidRDefault="00397AB0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Tko sprema veliku žrtvu u Knjizi proroka Sefanije?</w:t>
      </w:r>
    </w:p>
    <w:p w14:paraId="36BC805D" w14:textId="77777777" w:rsidR="00397AB0" w:rsidRPr="00BC7C90" w:rsidRDefault="00397AB0" w:rsidP="00BC7C90">
      <w:pPr>
        <w:tabs>
          <w:tab w:val="left" w:pos="227"/>
          <w:tab w:val="left" w:pos="284"/>
          <w:tab w:val="left" w:pos="397"/>
        </w:tabs>
        <w:spacing w:line="240" w:lineRule="auto"/>
        <w:ind w:left="227"/>
        <w:rPr>
          <w:rFonts w:ascii="Arial Narrow" w:hAnsi="Arial Narrow" w:cstheme="majorBidi"/>
          <w:sz w:val="26"/>
          <w:szCs w:val="26"/>
        </w:rPr>
      </w:pPr>
    </w:p>
    <w:p w14:paraId="1C355E8A" w14:textId="1FAC5726" w:rsidR="00481591" w:rsidRPr="00BC7C90" w:rsidRDefault="00397AB0" w:rsidP="00BC7C90">
      <w:pPr>
        <w:pStyle w:val="ListParagraph"/>
        <w:numPr>
          <w:ilvl w:val="0"/>
          <w:numId w:val="19"/>
        </w:numPr>
        <w:tabs>
          <w:tab w:val="left" w:pos="227"/>
          <w:tab w:val="left" w:pos="284"/>
          <w:tab w:val="left" w:pos="397"/>
        </w:tabs>
        <w:spacing w:line="240" w:lineRule="auto"/>
        <w:ind w:left="227" w:firstLine="0"/>
        <w:rPr>
          <w:rFonts w:ascii="Arial Narrow" w:hAnsi="Arial Narrow" w:cstheme="majorBidi"/>
          <w:b w:val="0"/>
          <w:i w:val="0"/>
          <w:iCs w:val="0"/>
          <w:sz w:val="26"/>
          <w:szCs w:val="26"/>
        </w:rPr>
      </w:pPr>
      <w:r w:rsidRPr="00BC7C90">
        <w:rPr>
          <w:rFonts w:ascii="Arial Narrow" w:hAnsi="Arial Narrow" w:cstheme="majorBidi"/>
          <w:b w:val="0"/>
          <w:i w:val="0"/>
          <w:iCs w:val="0"/>
          <w:sz w:val="26"/>
          <w:szCs w:val="26"/>
        </w:rPr>
        <w:t>Kome su u Božjem narodu upućene glavne opomene kod Malahije?</w:t>
      </w:r>
    </w:p>
    <w:sectPr w:rsidR="00481591" w:rsidRPr="00BC7C90" w:rsidSect="00BC7C90">
      <w:type w:val="continuous"/>
      <w:pgSz w:w="11906" w:h="16838"/>
      <w:pgMar w:top="1077" w:right="1418" w:bottom="1134" w:left="1418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0685" w14:textId="77777777" w:rsidR="006460CA" w:rsidRDefault="006460CA">
      <w:r>
        <w:separator/>
      </w:r>
    </w:p>
  </w:endnote>
  <w:endnote w:type="continuationSeparator" w:id="0">
    <w:p w14:paraId="587843EE" w14:textId="77777777" w:rsidR="006460CA" w:rsidRDefault="006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AFED" w14:textId="77777777" w:rsidR="006460CA" w:rsidRDefault="006460CA">
      <w:r>
        <w:separator/>
      </w:r>
    </w:p>
  </w:footnote>
  <w:footnote w:type="continuationSeparator" w:id="0">
    <w:p w14:paraId="44116BFC" w14:textId="77777777" w:rsidR="006460CA" w:rsidRDefault="0064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0B2E"/>
    <w:multiLevelType w:val="hybridMultilevel"/>
    <w:tmpl w:val="C7267EB2"/>
    <w:lvl w:ilvl="0" w:tplc="9BA0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2F5B"/>
    <w:multiLevelType w:val="hybridMultilevel"/>
    <w:tmpl w:val="33B61A40"/>
    <w:lvl w:ilvl="0" w:tplc="9BA0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2E8B"/>
    <w:multiLevelType w:val="hybridMultilevel"/>
    <w:tmpl w:val="A1D61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1898"/>
    <w:multiLevelType w:val="hybridMultilevel"/>
    <w:tmpl w:val="46DE04BC"/>
    <w:lvl w:ilvl="0" w:tplc="2E282C42">
      <w:start w:val="1"/>
      <w:numFmt w:val="decimal"/>
      <w:pStyle w:val="Heading2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9641A"/>
    <w:multiLevelType w:val="hybridMultilevel"/>
    <w:tmpl w:val="D234B208"/>
    <w:lvl w:ilvl="0" w:tplc="E0C0A9AA">
      <w:start w:val="1"/>
      <w:numFmt w:val="lowerLetter"/>
      <w:pStyle w:val="ListParagraph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A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286AFB"/>
    <w:multiLevelType w:val="hybridMultilevel"/>
    <w:tmpl w:val="0EC05C12"/>
    <w:lvl w:ilvl="0" w:tplc="C0C0FA2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4E42"/>
    <w:multiLevelType w:val="hybridMultilevel"/>
    <w:tmpl w:val="DF4CE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7E29"/>
    <w:multiLevelType w:val="multilevel"/>
    <w:tmpl w:val="C7BAD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5EA1341"/>
    <w:multiLevelType w:val="hybridMultilevel"/>
    <w:tmpl w:val="9F027FAE"/>
    <w:lvl w:ilvl="0" w:tplc="6DEA36F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364089872">
    <w:abstractNumId w:val="4"/>
  </w:num>
  <w:num w:numId="2" w16cid:durableId="475530221">
    <w:abstractNumId w:val="4"/>
  </w:num>
  <w:num w:numId="3" w16cid:durableId="946502117">
    <w:abstractNumId w:val="4"/>
  </w:num>
  <w:num w:numId="4" w16cid:durableId="224530153">
    <w:abstractNumId w:val="4"/>
  </w:num>
  <w:num w:numId="5" w16cid:durableId="696009248">
    <w:abstractNumId w:val="4"/>
  </w:num>
  <w:num w:numId="6" w16cid:durableId="84886912">
    <w:abstractNumId w:val="5"/>
  </w:num>
  <w:num w:numId="7" w16cid:durableId="271136098">
    <w:abstractNumId w:val="5"/>
  </w:num>
  <w:num w:numId="8" w16cid:durableId="834996430">
    <w:abstractNumId w:val="5"/>
  </w:num>
  <w:num w:numId="9" w16cid:durableId="1965500108">
    <w:abstractNumId w:val="3"/>
  </w:num>
  <w:num w:numId="10" w16cid:durableId="467944199">
    <w:abstractNumId w:val="4"/>
  </w:num>
  <w:num w:numId="11" w16cid:durableId="730468538">
    <w:abstractNumId w:val="4"/>
  </w:num>
  <w:num w:numId="12" w16cid:durableId="1886864370">
    <w:abstractNumId w:val="4"/>
  </w:num>
  <w:num w:numId="13" w16cid:durableId="1430269901">
    <w:abstractNumId w:val="5"/>
  </w:num>
  <w:num w:numId="14" w16cid:durableId="109327598">
    <w:abstractNumId w:val="8"/>
  </w:num>
  <w:num w:numId="15" w16cid:durableId="1240099981">
    <w:abstractNumId w:val="7"/>
  </w:num>
  <w:num w:numId="16" w16cid:durableId="1143618331">
    <w:abstractNumId w:val="2"/>
  </w:num>
  <w:num w:numId="17" w16cid:durableId="1723018940">
    <w:abstractNumId w:val="1"/>
  </w:num>
  <w:num w:numId="18" w16cid:durableId="1694380323">
    <w:abstractNumId w:val="6"/>
  </w:num>
  <w:num w:numId="19" w16cid:durableId="35180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19"/>
    <w:rsid w:val="00031D8F"/>
    <w:rsid w:val="0006258C"/>
    <w:rsid w:val="00070380"/>
    <w:rsid w:val="00085D88"/>
    <w:rsid w:val="000977A4"/>
    <w:rsid w:val="000E68ED"/>
    <w:rsid w:val="00136EE4"/>
    <w:rsid w:val="00146B17"/>
    <w:rsid w:val="00150ABF"/>
    <w:rsid w:val="001560B6"/>
    <w:rsid w:val="00156763"/>
    <w:rsid w:val="00173B15"/>
    <w:rsid w:val="001770A3"/>
    <w:rsid w:val="001A2EEC"/>
    <w:rsid w:val="001A4B70"/>
    <w:rsid w:val="001B1EA3"/>
    <w:rsid w:val="001B42DB"/>
    <w:rsid w:val="001B641F"/>
    <w:rsid w:val="00200442"/>
    <w:rsid w:val="00206113"/>
    <w:rsid w:val="00206DC2"/>
    <w:rsid w:val="00245F78"/>
    <w:rsid w:val="00246AC7"/>
    <w:rsid w:val="0025449A"/>
    <w:rsid w:val="00263019"/>
    <w:rsid w:val="0028108F"/>
    <w:rsid w:val="00283751"/>
    <w:rsid w:val="0028790B"/>
    <w:rsid w:val="00296A8D"/>
    <w:rsid w:val="002A0E39"/>
    <w:rsid w:val="002A1307"/>
    <w:rsid w:val="002B3930"/>
    <w:rsid w:val="002B552E"/>
    <w:rsid w:val="002D7C03"/>
    <w:rsid w:val="002E048D"/>
    <w:rsid w:val="002E47DE"/>
    <w:rsid w:val="002E6625"/>
    <w:rsid w:val="002F5328"/>
    <w:rsid w:val="00311041"/>
    <w:rsid w:val="00324584"/>
    <w:rsid w:val="00324C2E"/>
    <w:rsid w:val="00333C01"/>
    <w:rsid w:val="003370B5"/>
    <w:rsid w:val="00337B7C"/>
    <w:rsid w:val="00351699"/>
    <w:rsid w:val="003527DC"/>
    <w:rsid w:val="00354E82"/>
    <w:rsid w:val="00362205"/>
    <w:rsid w:val="00385436"/>
    <w:rsid w:val="003870FD"/>
    <w:rsid w:val="00391038"/>
    <w:rsid w:val="00395110"/>
    <w:rsid w:val="0039762D"/>
    <w:rsid w:val="00397AB0"/>
    <w:rsid w:val="003C3ED3"/>
    <w:rsid w:val="003D5EAA"/>
    <w:rsid w:val="003F1098"/>
    <w:rsid w:val="003F7238"/>
    <w:rsid w:val="0040317A"/>
    <w:rsid w:val="00414991"/>
    <w:rsid w:val="00435875"/>
    <w:rsid w:val="004401D4"/>
    <w:rsid w:val="004560D0"/>
    <w:rsid w:val="00464A6F"/>
    <w:rsid w:val="00470F74"/>
    <w:rsid w:val="00481591"/>
    <w:rsid w:val="004A3639"/>
    <w:rsid w:val="004C3F16"/>
    <w:rsid w:val="004C5F08"/>
    <w:rsid w:val="004D2F52"/>
    <w:rsid w:val="004E7BD0"/>
    <w:rsid w:val="00531430"/>
    <w:rsid w:val="0053438A"/>
    <w:rsid w:val="0055300F"/>
    <w:rsid w:val="00560784"/>
    <w:rsid w:val="005949AD"/>
    <w:rsid w:val="00594D93"/>
    <w:rsid w:val="00595D5A"/>
    <w:rsid w:val="005B16C1"/>
    <w:rsid w:val="005B73CB"/>
    <w:rsid w:val="005C52EB"/>
    <w:rsid w:val="005E0D6A"/>
    <w:rsid w:val="005F46EE"/>
    <w:rsid w:val="00601814"/>
    <w:rsid w:val="00604D77"/>
    <w:rsid w:val="00607F2C"/>
    <w:rsid w:val="006141AA"/>
    <w:rsid w:val="00616BEE"/>
    <w:rsid w:val="006218AE"/>
    <w:rsid w:val="006233FA"/>
    <w:rsid w:val="00625150"/>
    <w:rsid w:val="00625DB1"/>
    <w:rsid w:val="0062650F"/>
    <w:rsid w:val="00631232"/>
    <w:rsid w:val="00636361"/>
    <w:rsid w:val="00640F31"/>
    <w:rsid w:val="006460CA"/>
    <w:rsid w:val="0066271C"/>
    <w:rsid w:val="00664AFC"/>
    <w:rsid w:val="00675812"/>
    <w:rsid w:val="00685467"/>
    <w:rsid w:val="006C166D"/>
    <w:rsid w:val="006C493B"/>
    <w:rsid w:val="006D0C24"/>
    <w:rsid w:val="006E4C9A"/>
    <w:rsid w:val="006E7523"/>
    <w:rsid w:val="006F601B"/>
    <w:rsid w:val="00736F49"/>
    <w:rsid w:val="007556EC"/>
    <w:rsid w:val="00755B89"/>
    <w:rsid w:val="007562D2"/>
    <w:rsid w:val="00773696"/>
    <w:rsid w:val="0078145D"/>
    <w:rsid w:val="007848E2"/>
    <w:rsid w:val="007917C1"/>
    <w:rsid w:val="00792678"/>
    <w:rsid w:val="00796936"/>
    <w:rsid w:val="007B0286"/>
    <w:rsid w:val="007B2619"/>
    <w:rsid w:val="007D3F58"/>
    <w:rsid w:val="007D7C3B"/>
    <w:rsid w:val="007E21F8"/>
    <w:rsid w:val="007E4D92"/>
    <w:rsid w:val="007E5715"/>
    <w:rsid w:val="00801D82"/>
    <w:rsid w:val="00845294"/>
    <w:rsid w:val="008745FA"/>
    <w:rsid w:val="008767EE"/>
    <w:rsid w:val="00894F30"/>
    <w:rsid w:val="008A4EBB"/>
    <w:rsid w:val="008E5234"/>
    <w:rsid w:val="008E6C5B"/>
    <w:rsid w:val="008E7D8B"/>
    <w:rsid w:val="008F00BB"/>
    <w:rsid w:val="008F33A9"/>
    <w:rsid w:val="009004D3"/>
    <w:rsid w:val="009300A2"/>
    <w:rsid w:val="00930EEA"/>
    <w:rsid w:val="00950BC9"/>
    <w:rsid w:val="009542BE"/>
    <w:rsid w:val="00966C25"/>
    <w:rsid w:val="00973DC6"/>
    <w:rsid w:val="00991FA5"/>
    <w:rsid w:val="009A0C10"/>
    <w:rsid w:val="009A3DF1"/>
    <w:rsid w:val="009A43B2"/>
    <w:rsid w:val="009B0B70"/>
    <w:rsid w:val="009B5C75"/>
    <w:rsid w:val="009C1817"/>
    <w:rsid w:val="009F6C50"/>
    <w:rsid w:val="00A127E6"/>
    <w:rsid w:val="00A162B9"/>
    <w:rsid w:val="00A327C7"/>
    <w:rsid w:val="00A61619"/>
    <w:rsid w:val="00AC342C"/>
    <w:rsid w:val="00AC731A"/>
    <w:rsid w:val="00AD3456"/>
    <w:rsid w:val="00AE3794"/>
    <w:rsid w:val="00AF5A34"/>
    <w:rsid w:val="00B02B83"/>
    <w:rsid w:val="00B046FF"/>
    <w:rsid w:val="00B07C55"/>
    <w:rsid w:val="00B14C7D"/>
    <w:rsid w:val="00B150E0"/>
    <w:rsid w:val="00B32DD8"/>
    <w:rsid w:val="00B3418C"/>
    <w:rsid w:val="00B516CF"/>
    <w:rsid w:val="00B55C26"/>
    <w:rsid w:val="00B6193A"/>
    <w:rsid w:val="00B7115A"/>
    <w:rsid w:val="00B721B0"/>
    <w:rsid w:val="00B81272"/>
    <w:rsid w:val="00B82777"/>
    <w:rsid w:val="00B865B0"/>
    <w:rsid w:val="00B963F4"/>
    <w:rsid w:val="00B9799D"/>
    <w:rsid w:val="00BA21D2"/>
    <w:rsid w:val="00BA5157"/>
    <w:rsid w:val="00BC0FEE"/>
    <w:rsid w:val="00BC44E1"/>
    <w:rsid w:val="00BC7C90"/>
    <w:rsid w:val="00BD3A83"/>
    <w:rsid w:val="00BF428F"/>
    <w:rsid w:val="00BF762B"/>
    <w:rsid w:val="00C04FB6"/>
    <w:rsid w:val="00C16787"/>
    <w:rsid w:val="00C20806"/>
    <w:rsid w:val="00C26CBA"/>
    <w:rsid w:val="00C35B32"/>
    <w:rsid w:val="00C4262F"/>
    <w:rsid w:val="00C50084"/>
    <w:rsid w:val="00C67358"/>
    <w:rsid w:val="00C95EEF"/>
    <w:rsid w:val="00CA6D51"/>
    <w:rsid w:val="00CA7DF8"/>
    <w:rsid w:val="00CE0DEF"/>
    <w:rsid w:val="00CF461B"/>
    <w:rsid w:val="00D0031A"/>
    <w:rsid w:val="00D2358F"/>
    <w:rsid w:val="00D42DCE"/>
    <w:rsid w:val="00D452EF"/>
    <w:rsid w:val="00D46865"/>
    <w:rsid w:val="00D54182"/>
    <w:rsid w:val="00D6442C"/>
    <w:rsid w:val="00D772B1"/>
    <w:rsid w:val="00D91163"/>
    <w:rsid w:val="00D936F0"/>
    <w:rsid w:val="00DD560B"/>
    <w:rsid w:val="00DE4806"/>
    <w:rsid w:val="00DF0EF7"/>
    <w:rsid w:val="00E13BF5"/>
    <w:rsid w:val="00E276F1"/>
    <w:rsid w:val="00E31314"/>
    <w:rsid w:val="00E42142"/>
    <w:rsid w:val="00E43EF0"/>
    <w:rsid w:val="00E47A6F"/>
    <w:rsid w:val="00E5276E"/>
    <w:rsid w:val="00E53AC2"/>
    <w:rsid w:val="00E605B0"/>
    <w:rsid w:val="00E6702B"/>
    <w:rsid w:val="00E72262"/>
    <w:rsid w:val="00E879F2"/>
    <w:rsid w:val="00EA005F"/>
    <w:rsid w:val="00EA418C"/>
    <w:rsid w:val="00EB607A"/>
    <w:rsid w:val="00EC090C"/>
    <w:rsid w:val="00EC3212"/>
    <w:rsid w:val="00EC747B"/>
    <w:rsid w:val="00ED7F54"/>
    <w:rsid w:val="00EE1C94"/>
    <w:rsid w:val="00EE4962"/>
    <w:rsid w:val="00F0021A"/>
    <w:rsid w:val="00F22A46"/>
    <w:rsid w:val="00F25790"/>
    <w:rsid w:val="00F36803"/>
    <w:rsid w:val="00F52741"/>
    <w:rsid w:val="00F529BB"/>
    <w:rsid w:val="00F53B04"/>
    <w:rsid w:val="00F56117"/>
    <w:rsid w:val="00F730CD"/>
    <w:rsid w:val="00F81810"/>
    <w:rsid w:val="00F85EF1"/>
    <w:rsid w:val="00F93266"/>
    <w:rsid w:val="00F97D16"/>
    <w:rsid w:val="00FA0435"/>
    <w:rsid w:val="00FA3B1E"/>
    <w:rsid w:val="00FA737B"/>
    <w:rsid w:val="00FD23D9"/>
    <w:rsid w:val="00FD6C9C"/>
    <w:rsid w:val="00FE1FB4"/>
    <w:rsid w:val="00FE38B0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42BC8BB"/>
  <w15:chartTrackingRefBased/>
  <w15:docId w15:val="{75147B3B-03EF-4687-A224-D554C54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62"/>
    <w:pPr>
      <w:suppressAutoHyphens/>
      <w:spacing w:line="360" w:lineRule="auto"/>
    </w:pPr>
    <w:rPr>
      <w:rFonts w:ascii="Cambria" w:hAnsi="Cambria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6E4C9A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qFormat/>
    <w:rsid w:val="00A327C7"/>
    <w:pPr>
      <w:keepNext/>
      <w:numPr>
        <w:numId w:val="9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83751"/>
    <w:pPr>
      <w:keepNext/>
      <w:spacing w:before="480" w:after="60"/>
      <w:outlineLvl w:val="2"/>
    </w:pPr>
    <w:rPr>
      <w:rFonts w:ascii="Times New Roman" w:hAnsi="Times New Roman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qFormat/>
    <w:rsid w:val="00DF0EF7"/>
    <w:pPr>
      <w:numPr>
        <w:numId w:val="12"/>
      </w:numPr>
    </w:pPr>
    <w:rPr>
      <w:rFonts w:ascii="Arial" w:hAnsi="Arial"/>
      <w:b/>
      <w:i/>
      <w:iCs/>
      <w:sz w:val="22"/>
      <w:szCs w:val="22"/>
    </w:rPr>
  </w:style>
  <w:style w:type="paragraph" w:customStyle="1" w:styleId="tablicatekst">
    <w:name w:val="tablica_tekst"/>
    <w:basedOn w:val="Normal"/>
    <w:rsid w:val="009F6C50"/>
    <w:pPr>
      <w:spacing w:line="240" w:lineRule="auto"/>
      <w:contextualSpacing/>
      <w:jc w:val="center"/>
    </w:pPr>
    <w:rPr>
      <w:rFonts w:ascii="Arial Narrow" w:hAnsi="Arial Narrow" w:cs="Calibri"/>
      <w:sz w:val="22"/>
      <w:szCs w:val="22"/>
    </w:rPr>
  </w:style>
  <w:style w:type="paragraph" w:customStyle="1" w:styleId="normaluvuceno">
    <w:name w:val="normal_uvuceno"/>
    <w:basedOn w:val="Normal"/>
    <w:rsid w:val="009F6C50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ind w:left="578" w:hanging="181"/>
    </w:pPr>
  </w:style>
  <w:style w:type="paragraph" w:customStyle="1" w:styleId="normuvuceno">
    <w:name w:val="norm_uvuceno"/>
    <w:basedOn w:val="Normal"/>
    <w:rsid w:val="009F6C50"/>
    <w:pPr>
      <w:shd w:val="clear" w:color="auto" w:fill="FFFFFF"/>
      <w:ind w:left="624" w:hanging="227"/>
    </w:pPr>
  </w:style>
  <w:style w:type="paragraph" w:customStyle="1" w:styleId="normuvucenobullet">
    <w:name w:val="norm_uvuceno_bullet"/>
    <w:basedOn w:val="normuvuceno"/>
    <w:next w:val="Normal"/>
    <w:rsid w:val="00283751"/>
    <w:pPr>
      <w:spacing w:line="240" w:lineRule="auto"/>
      <w:ind w:left="0" w:firstLine="0"/>
    </w:pPr>
    <w:rPr>
      <w:rFonts w:ascii="Arial" w:hAnsi="Arial" w:cs="Arial"/>
      <w:b/>
      <w:i/>
      <w:sz w:val="22"/>
    </w:rPr>
  </w:style>
  <w:style w:type="paragraph" w:styleId="BodyText">
    <w:name w:val="Body Text"/>
    <w:basedOn w:val="Normal"/>
    <w:link w:val="BodyTextChar"/>
    <w:semiHidden/>
    <w:rsid w:val="00A61619"/>
    <w:pPr>
      <w:suppressAutoHyphens w:val="0"/>
      <w:spacing w:line="240" w:lineRule="auto"/>
    </w:pPr>
    <w:rPr>
      <w:rFonts w:ascii="Times New Roman" w:eastAsia="Calibri" w:hAnsi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locked/>
    <w:rsid w:val="00A61619"/>
    <w:rPr>
      <w:rFonts w:eastAsia="Calibri"/>
      <w:sz w:val="24"/>
      <w:lang w:val="hr-HR" w:eastAsia="hr-HR" w:bidi="ar-SA"/>
    </w:rPr>
  </w:style>
  <w:style w:type="character" w:styleId="Hyperlink">
    <w:name w:val="Hyperlink"/>
    <w:basedOn w:val="DefaultParagraphFont"/>
    <w:rsid w:val="002B552E"/>
    <w:rPr>
      <w:color w:val="0000FF"/>
      <w:u w:val="single"/>
    </w:rPr>
  </w:style>
  <w:style w:type="paragraph" w:styleId="Header">
    <w:name w:val="header"/>
    <w:basedOn w:val="Normal"/>
    <w:rsid w:val="00B516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6CF"/>
    <w:pPr>
      <w:tabs>
        <w:tab w:val="center" w:pos="4536"/>
        <w:tab w:val="right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A418C"/>
    <w:rPr>
      <w:color w:val="605E5C"/>
      <w:shd w:val="clear" w:color="auto" w:fill="E1DFDD"/>
    </w:rPr>
  </w:style>
  <w:style w:type="table" w:styleId="TableGrid">
    <w:name w:val="Table Grid"/>
    <w:basedOn w:val="TableNormal"/>
    <w:rsid w:val="0017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tidi.hr/wp-content/themes/mycollege_child/images/Estemma-UniGre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</vt:lpstr>
    </vt:vector>
  </TitlesOfParts>
  <Company/>
  <LinksUpToDate>false</LinksUpToDate>
  <CharactersWithSpaces>1980</CharactersWithSpaces>
  <SharedDoc>false</SharedDoc>
  <HLinks>
    <vt:vector size="6" baseType="variant">
      <vt:variant>
        <vt:i4>3014750</vt:i4>
      </vt:variant>
      <vt:variant>
        <vt:i4>-1</vt:i4>
      </vt:variant>
      <vt:variant>
        <vt:i4>1031</vt:i4>
      </vt:variant>
      <vt:variant>
        <vt:i4>1</vt:i4>
      </vt:variant>
      <vt:variant>
        <vt:lpwstr>http://www.ftidi.hr/wp-content/themes/mycollege_child/images/Estemma-UniGreg.png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</dc:title>
  <dc:subject/>
  <dc:creator>ured</dc:creator>
  <cp:keywords/>
  <dc:description/>
  <cp:lastModifiedBy>Niko Bilić</cp:lastModifiedBy>
  <cp:revision>4</cp:revision>
  <cp:lastPrinted>2023-05-24T05:47:00Z</cp:lastPrinted>
  <dcterms:created xsi:type="dcterms:W3CDTF">2023-05-24T05:35:00Z</dcterms:created>
  <dcterms:modified xsi:type="dcterms:W3CDTF">2023-05-24T05:51:00Z</dcterms:modified>
</cp:coreProperties>
</file>